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bookmarkStart w:id="0" w:name="_GoBack"/>
      <w:bookmarkEnd w:id="0"/>
      <w:r>
        <w:rPr>
          <w:rFonts w:ascii="Verdana" w:hAnsi="Verdana" w:cs="Tahoma"/>
          <w:b/>
          <w:bCs/>
          <w:color w:val="333333"/>
        </w:rPr>
        <w:t>Научные статьи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Общие подходы: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1.         </w:t>
      </w:r>
      <w:proofErr w:type="spellStart"/>
      <w:r>
        <w:rPr>
          <w:rFonts w:ascii="Verdana" w:hAnsi="Verdana" w:cs="Tahoma"/>
          <w:color w:val="333333"/>
        </w:rPr>
        <w:t>Басюк</w:t>
      </w:r>
      <w:proofErr w:type="spellEnd"/>
      <w:r>
        <w:rPr>
          <w:rFonts w:ascii="Verdana" w:hAnsi="Verdana" w:cs="Tahoma"/>
          <w:color w:val="333333"/>
        </w:rPr>
        <w:t xml:space="preserve"> В.С., Ковалева Г.С. Инновационный проект Министерства просвещения «Мониторинг формирования функциональной грамотности»: основные направления и первые результаты 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2.         Ковалева Г.С. К новому учебному году: на пути решения стратегических задач // «Вестник образования России» июль №14 2019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3.         Ковалева Г.С. Что необходимо знать каждому учителю о функциональной грамотности // «Вестник образования России» август №16 2019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Математическая грамотность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1.        Рослова Л.О., Краснянская К.А., </w:t>
      </w:r>
      <w:proofErr w:type="spellStart"/>
      <w:r>
        <w:rPr>
          <w:rFonts w:ascii="Verdana" w:hAnsi="Verdana" w:cs="Tahoma"/>
          <w:color w:val="333333"/>
        </w:rPr>
        <w:t>Квитко</w:t>
      </w:r>
      <w:proofErr w:type="spellEnd"/>
      <w:r>
        <w:rPr>
          <w:rFonts w:ascii="Verdana" w:hAnsi="Verdana" w:cs="Tahoma"/>
          <w:color w:val="333333"/>
        </w:rPr>
        <w:t xml:space="preserve"> Е.С. Концептуальные основы формирования и оценки математической грамотности 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2.        </w:t>
      </w:r>
      <w:proofErr w:type="spellStart"/>
      <w:r>
        <w:rPr>
          <w:rFonts w:ascii="Verdana" w:hAnsi="Verdana" w:cs="Tahoma"/>
          <w:color w:val="333333"/>
        </w:rPr>
        <w:t>Рыдзе</w:t>
      </w:r>
      <w:proofErr w:type="spellEnd"/>
      <w:r>
        <w:rPr>
          <w:rFonts w:ascii="Verdana" w:hAnsi="Verdana" w:cs="Tahoma"/>
          <w:color w:val="333333"/>
        </w:rPr>
        <w:t xml:space="preserve"> О.А., Краснянская К.А. Преемственность в формировании математической функциональной грамотности учащихся начальной и основной школы 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P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  <w:lang w:val="en-US"/>
        </w:rPr>
      </w:pPr>
      <w:r w:rsidRPr="005420A8">
        <w:rPr>
          <w:rFonts w:ascii="Verdana" w:hAnsi="Verdana" w:cs="Tahoma"/>
          <w:color w:val="333333"/>
          <w:lang w:val="en-US"/>
        </w:rPr>
        <w:t>3.        Roslova L., Bachurina M. MATHEMATICAL EDUCATION CONTENT IN THE CONTEXT OF MATHEMATICAL LITERACY // EEIA 2019 International Conference "Education Environment for the Information Age", p. 673-681. doi: </w:t>
      </w:r>
      <w:r w:rsidR="00A6529B">
        <w:fldChar w:fldCharType="begin"/>
      </w:r>
      <w:r w:rsidR="00A6529B" w:rsidRPr="00A6529B">
        <w:rPr>
          <w:lang w:val="en-US"/>
        </w:rPr>
        <w:instrText xml:space="preserve"> HYPERLINK "https://doi.org/10.15405/epsbs.2019.09.02.77" </w:instrText>
      </w:r>
      <w:r w:rsidR="00A6529B">
        <w:fldChar w:fldCharType="separate"/>
      </w:r>
      <w:r w:rsidRPr="005420A8">
        <w:rPr>
          <w:rStyle w:val="a5"/>
          <w:rFonts w:ascii="Verdana" w:hAnsi="Verdana" w:cs="Tahoma"/>
          <w:color w:val="486DAA"/>
          <w:lang w:val="en-US"/>
        </w:rPr>
        <w:t>https://doi.org/10.15405/epsbs.2019.09.02.77</w:t>
      </w:r>
      <w:r w:rsidR="00A6529B">
        <w:rPr>
          <w:rStyle w:val="a5"/>
          <w:rFonts w:ascii="Verdana" w:hAnsi="Verdana" w:cs="Tahoma"/>
          <w:color w:val="486DAA"/>
          <w:lang w:val="en-US"/>
        </w:rPr>
        <w:fldChar w:fldCharType="end"/>
      </w:r>
      <w:r w:rsidRPr="005420A8">
        <w:rPr>
          <w:rFonts w:ascii="Verdana" w:hAnsi="Verdana" w:cs="Tahoma"/>
          <w:b/>
          <w:bCs/>
          <w:color w:val="333333"/>
          <w:lang w:val="en-US"/>
        </w:rPr>
        <w:t>(Web of Science)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4.      Рослова Л.О., Бачурина М.А. Содержание математического образования в контексте формирования функциональной математической грамотности / Л.О. Рослова, М.А. Бачурина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>
        <w:rPr>
          <w:rFonts w:ascii="Verdana" w:hAnsi="Verdana" w:cs="Tahoma"/>
          <w:color w:val="333333"/>
        </w:rPr>
        <w:t>International</w:t>
      </w:r>
      <w:proofErr w:type="spellEnd"/>
      <w:r>
        <w:rPr>
          <w:rFonts w:ascii="Verdana" w:hAnsi="Verdana" w:cs="Tahoma"/>
          <w:color w:val="333333"/>
        </w:rPr>
        <w:t xml:space="preserve"> </w:t>
      </w:r>
      <w:proofErr w:type="spellStart"/>
      <w:r>
        <w:rPr>
          <w:rFonts w:ascii="Verdana" w:hAnsi="Verdana" w:cs="Tahoma"/>
          <w:color w:val="333333"/>
        </w:rPr>
        <w:t>conference</w:t>
      </w:r>
      <w:proofErr w:type="spellEnd"/>
      <w:r>
        <w:rPr>
          <w:rFonts w:ascii="Verdana" w:hAnsi="Verdana" w:cs="Tahoma"/>
          <w:color w:val="333333"/>
        </w:rPr>
        <w:t xml:space="preserve"> “</w:t>
      </w:r>
      <w:proofErr w:type="spellStart"/>
      <w:r>
        <w:rPr>
          <w:rFonts w:ascii="Verdana" w:hAnsi="Verdana" w:cs="Tahoma"/>
          <w:color w:val="333333"/>
        </w:rPr>
        <w:t>Education</w:t>
      </w:r>
      <w:proofErr w:type="spellEnd"/>
      <w:r>
        <w:rPr>
          <w:rFonts w:ascii="Verdana" w:hAnsi="Verdana" w:cs="Tahoma"/>
          <w:color w:val="333333"/>
        </w:rPr>
        <w:t xml:space="preserve"> </w:t>
      </w:r>
      <w:proofErr w:type="spellStart"/>
      <w:r>
        <w:rPr>
          <w:rFonts w:ascii="Verdana" w:hAnsi="Verdana" w:cs="Tahoma"/>
          <w:color w:val="333333"/>
        </w:rPr>
        <w:t>Environment</w:t>
      </w:r>
      <w:proofErr w:type="spellEnd"/>
      <w:r>
        <w:rPr>
          <w:rFonts w:ascii="Verdana" w:hAnsi="Verdana" w:cs="Tahoma"/>
          <w:color w:val="333333"/>
        </w:rPr>
        <w:t xml:space="preserve"> </w:t>
      </w:r>
      <w:proofErr w:type="spellStart"/>
      <w:r>
        <w:rPr>
          <w:rFonts w:ascii="Verdana" w:hAnsi="Verdana" w:cs="Tahoma"/>
          <w:color w:val="333333"/>
        </w:rPr>
        <w:t>for</w:t>
      </w:r>
      <w:proofErr w:type="spellEnd"/>
      <w:r>
        <w:rPr>
          <w:rFonts w:ascii="Verdana" w:hAnsi="Verdana" w:cs="Tahoma"/>
          <w:color w:val="333333"/>
        </w:rPr>
        <w:t xml:space="preserve"> </w:t>
      </w:r>
      <w:proofErr w:type="spellStart"/>
      <w:r>
        <w:rPr>
          <w:rFonts w:ascii="Verdana" w:hAnsi="Verdana" w:cs="Tahoma"/>
          <w:color w:val="333333"/>
        </w:rPr>
        <w:t>the</w:t>
      </w:r>
      <w:proofErr w:type="spellEnd"/>
      <w:r>
        <w:rPr>
          <w:rFonts w:ascii="Verdana" w:hAnsi="Verdana" w:cs="Tahoma"/>
          <w:color w:val="333333"/>
        </w:rPr>
        <w:t xml:space="preserve"> </w:t>
      </w:r>
      <w:proofErr w:type="spellStart"/>
      <w:r>
        <w:rPr>
          <w:rFonts w:ascii="Verdana" w:hAnsi="Verdana" w:cs="Tahoma"/>
          <w:color w:val="333333"/>
        </w:rPr>
        <w:t>Information</w:t>
      </w:r>
      <w:proofErr w:type="spellEnd"/>
      <w:r>
        <w:rPr>
          <w:rFonts w:ascii="Verdana" w:hAnsi="Verdana" w:cs="Tahoma"/>
          <w:color w:val="333333"/>
        </w:rPr>
        <w:t xml:space="preserve"> </w:t>
      </w:r>
      <w:proofErr w:type="spellStart"/>
      <w:r>
        <w:rPr>
          <w:rFonts w:ascii="Verdana" w:hAnsi="Verdana" w:cs="Tahoma"/>
          <w:color w:val="333333"/>
        </w:rPr>
        <w:t>Age</w:t>
      </w:r>
      <w:proofErr w:type="spellEnd"/>
      <w:r>
        <w:rPr>
          <w:rFonts w:ascii="Verdana" w:hAnsi="Verdana" w:cs="Tahoma"/>
          <w:color w:val="333333"/>
        </w:rPr>
        <w:t xml:space="preserve"> - 2019”) (EEIA – 2019)/ Под ред. С.В. Ивановой. 2019. М.: ФГБНУ «Институт стратегии развития образования РАО», С. 1054-1068. </w:t>
      </w:r>
      <w:r>
        <w:rPr>
          <w:rFonts w:ascii="Verdana" w:hAnsi="Verdana" w:cs="Tahoma"/>
          <w:b/>
          <w:bCs/>
          <w:color w:val="333333"/>
        </w:rPr>
        <w:t>(ВАК,     РИНЦ)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5.      Рослова Л.О., </w:t>
      </w:r>
      <w:proofErr w:type="spellStart"/>
      <w:r>
        <w:rPr>
          <w:rFonts w:ascii="Verdana" w:hAnsi="Verdana" w:cs="Tahoma"/>
          <w:color w:val="333333"/>
        </w:rPr>
        <w:t>Карамова</w:t>
      </w:r>
      <w:proofErr w:type="spellEnd"/>
      <w:r>
        <w:rPr>
          <w:rFonts w:ascii="Verdana" w:hAnsi="Verdana" w:cs="Tahoma"/>
          <w:color w:val="333333"/>
        </w:rPr>
        <w:t xml:space="preserve"> И.И. Готовность учителя к формированию математической грамотности / </w:t>
      </w:r>
      <w:proofErr w:type="spellStart"/>
      <w:r>
        <w:rPr>
          <w:rFonts w:ascii="Verdana" w:hAnsi="Verdana" w:cs="Tahoma"/>
          <w:color w:val="333333"/>
        </w:rPr>
        <w:t>Л.О.Рослова</w:t>
      </w:r>
      <w:proofErr w:type="spellEnd"/>
      <w:r>
        <w:rPr>
          <w:rFonts w:ascii="Verdana" w:hAnsi="Verdana" w:cs="Tahoma"/>
          <w:color w:val="333333"/>
        </w:rPr>
        <w:t xml:space="preserve">, И.И. </w:t>
      </w:r>
      <w:proofErr w:type="spellStart"/>
      <w:r>
        <w:rPr>
          <w:rFonts w:ascii="Verdana" w:hAnsi="Verdana" w:cs="Tahoma"/>
          <w:color w:val="333333"/>
        </w:rPr>
        <w:t>Карамова</w:t>
      </w:r>
      <w:proofErr w:type="spellEnd"/>
      <w:r>
        <w:rPr>
          <w:rFonts w:ascii="Verdana" w:hAnsi="Verdana" w:cs="Tahoma"/>
          <w:color w:val="333333"/>
        </w:rPr>
        <w:t xml:space="preserve"> // Математика. 2019. №8. С.20-22</w:t>
      </w:r>
      <w:r>
        <w:rPr>
          <w:rFonts w:ascii="Verdana" w:hAnsi="Verdana" w:cs="Tahoma"/>
          <w:b/>
          <w:bCs/>
          <w:color w:val="333333"/>
        </w:rPr>
        <w:t>.(РИНЦ)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lastRenderedPageBreak/>
        <w:t>Читательская грамотность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1.      </w:t>
      </w:r>
      <w:proofErr w:type="spellStart"/>
      <w:r>
        <w:rPr>
          <w:rFonts w:ascii="Verdana" w:hAnsi="Verdana" w:cs="Tahoma"/>
          <w:color w:val="333333"/>
        </w:rPr>
        <w:t>Гостева</w:t>
      </w:r>
      <w:proofErr w:type="spellEnd"/>
      <w:r>
        <w:rPr>
          <w:rFonts w:ascii="Verdana" w:hAnsi="Verdana" w:cs="Tahoma"/>
          <w:color w:val="333333"/>
        </w:rPr>
        <w:t xml:space="preserve"> Ю.Н., Сидорова Г.А., Кузнецова М.И., Рябинина Л.А., Чабан Т.Ю Теория и практика оценивания читательской грамотности как компонента функциональной грамотности // «Отечественная и зарубежная педагогика» № </w:t>
      </w:r>
      <w:proofErr w:type="gramStart"/>
      <w:r>
        <w:rPr>
          <w:rFonts w:ascii="Verdana" w:hAnsi="Verdana" w:cs="Tahoma"/>
          <w:color w:val="333333"/>
        </w:rPr>
        <w:t>4  Т.1</w:t>
      </w:r>
      <w:proofErr w:type="gramEnd"/>
      <w:r>
        <w:rPr>
          <w:rFonts w:ascii="Verdana" w:hAnsi="Verdana" w:cs="Tahoma"/>
          <w:color w:val="333333"/>
        </w:rPr>
        <w:t xml:space="preserve">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2.        Рябинина Л.А., Чабан Т.Ю. Мониторинг читательской грамотности: региональный опыт 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Естественнонаучная грамотность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1.      </w:t>
      </w:r>
      <w:proofErr w:type="spellStart"/>
      <w:r>
        <w:rPr>
          <w:rFonts w:ascii="Verdana" w:hAnsi="Verdana" w:cs="Tahoma"/>
          <w:color w:val="333333"/>
        </w:rPr>
        <w:t>Пентин</w:t>
      </w:r>
      <w:proofErr w:type="spellEnd"/>
      <w:r>
        <w:rPr>
          <w:rFonts w:ascii="Verdana" w:hAnsi="Verdana" w:cs="Tahoma"/>
          <w:color w:val="333333"/>
        </w:rPr>
        <w:t xml:space="preserve"> А.Ю., Никифоров Г.Г., Никишова Е.А. Основные подходы к оценке естественнонаучной грамотности 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2.        </w:t>
      </w:r>
      <w:proofErr w:type="spellStart"/>
      <w:r>
        <w:rPr>
          <w:rFonts w:ascii="Verdana" w:hAnsi="Verdana" w:cs="Tahoma"/>
          <w:color w:val="333333"/>
        </w:rPr>
        <w:t>Пентин</w:t>
      </w:r>
      <w:proofErr w:type="spellEnd"/>
      <w:r>
        <w:rPr>
          <w:rFonts w:ascii="Verdana" w:hAnsi="Verdana" w:cs="Tahoma"/>
          <w:color w:val="333333"/>
        </w:rPr>
        <w:t xml:space="preserve"> А.Ю., Никифоров Г.Г., Никишова Е.А. Формы использования заданий по оцениванию и формированию естественнонаучной грамотности в учебном процессе 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3.        Никишова Е.А. Формирование у обучающихся читательской и естественнонаучной грамотности при изучении биологии. // Педагогические измерения.  - № 2, 2019. С. 72 – 78 </w:t>
      </w:r>
      <w:r>
        <w:rPr>
          <w:rFonts w:ascii="Verdana" w:hAnsi="Verdana" w:cs="Tahoma"/>
          <w:b/>
          <w:bCs/>
          <w:color w:val="333333"/>
        </w:rPr>
        <w:t>(ВАК, РИНЦ)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Финансовая грамотность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1.         Рутковская </w:t>
      </w:r>
      <w:proofErr w:type="spellStart"/>
      <w:r>
        <w:rPr>
          <w:rFonts w:ascii="Verdana" w:hAnsi="Verdana" w:cs="Tahoma"/>
          <w:color w:val="333333"/>
        </w:rPr>
        <w:t>Е.Л.,</w:t>
      </w:r>
      <w:r>
        <w:rPr>
          <w:rFonts w:ascii="Verdana" w:hAnsi="Verdana" w:cs="Tahoma"/>
          <w:color w:val="000000"/>
        </w:rPr>
        <w:t>Городецкая</w:t>
      </w:r>
      <w:proofErr w:type="spellEnd"/>
      <w:r>
        <w:rPr>
          <w:rFonts w:ascii="Verdana" w:hAnsi="Verdana" w:cs="Tahoma"/>
          <w:color w:val="000000"/>
        </w:rPr>
        <w:t xml:space="preserve"> Н.И. Финансовая грамотность российского школьника: проблемы развития // Образовательное пространство в информационную эпоху (</w:t>
      </w:r>
      <w:proofErr w:type="spellStart"/>
      <w:r>
        <w:rPr>
          <w:rFonts w:ascii="Verdana" w:hAnsi="Verdana" w:cs="Tahoma"/>
          <w:color w:val="000000"/>
        </w:rPr>
        <w:t>International</w:t>
      </w:r>
      <w:proofErr w:type="spellEnd"/>
      <w:r>
        <w:rPr>
          <w:rFonts w:ascii="Verdana" w:hAnsi="Verdana" w:cs="Tahoma"/>
          <w:color w:val="000000"/>
        </w:rPr>
        <w:t xml:space="preserve"> </w:t>
      </w:r>
      <w:proofErr w:type="spellStart"/>
      <w:r>
        <w:rPr>
          <w:rFonts w:ascii="Verdana" w:hAnsi="Verdana" w:cs="Tahoma"/>
          <w:color w:val="000000"/>
        </w:rPr>
        <w:t>conference</w:t>
      </w:r>
      <w:proofErr w:type="spellEnd"/>
      <w:r>
        <w:rPr>
          <w:rFonts w:ascii="Verdana" w:hAnsi="Verdana" w:cs="Tahoma"/>
          <w:color w:val="000000"/>
        </w:rPr>
        <w:t xml:space="preserve"> “</w:t>
      </w:r>
      <w:proofErr w:type="spellStart"/>
      <w:r>
        <w:rPr>
          <w:rFonts w:ascii="Verdana" w:hAnsi="Verdana" w:cs="Tahoma"/>
          <w:color w:val="000000"/>
        </w:rPr>
        <w:t>Education</w:t>
      </w:r>
      <w:proofErr w:type="spellEnd"/>
      <w:r>
        <w:rPr>
          <w:rFonts w:ascii="Verdana" w:hAnsi="Verdana" w:cs="Tahoma"/>
          <w:color w:val="000000"/>
        </w:rPr>
        <w:t xml:space="preserve"> </w:t>
      </w:r>
      <w:proofErr w:type="spellStart"/>
      <w:r>
        <w:rPr>
          <w:rFonts w:ascii="Verdana" w:hAnsi="Verdana" w:cs="Tahoma"/>
          <w:color w:val="000000"/>
        </w:rPr>
        <w:t>Environment</w:t>
      </w:r>
      <w:proofErr w:type="spellEnd"/>
      <w:r>
        <w:rPr>
          <w:rFonts w:ascii="Verdana" w:hAnsi="Verdana" w:cs="Tahoma"/>
          <w:color w:val="000000"/>
        </w:rPr>
        <w:t xml:space="preserve"> </w:t>
      </w:r>
      <w:proofErr w:type="spellStart"/>
      <w:r>
        <w:rPr>
          <w:rFonts w:ascii="Verdana" w:hAnsi="Verdana" w:cs="Tahoma"/>
          <w:color w:val="000000"/>
        </w:rPr>
        <w:t>for</w:t>
      </w:r>
      <w:proofErr w:type="spellEnd"/>
      <w:r>
        <w:rPr>
          <w:rFonts w:ascii="Verdana" w:hAnsi="Verdana" w:cs="Tahoma"/>
          <w:color w:val="000000"/>
        </w:rPr>
        <w:t xml:space="preserve"> </w:t>
      </w:r>
      <w:proofErr w:type="spellStart"/>
      <w:r>
        <w:rPr>
          <w:rFonts w:ascii="Verdana" w:hAnsi="Verdana" w:cs="Tahoma"/>
          <w:color w:val="000000"/>
        </w:rPr>
        <w:t>the</w:t>
      </w:r>
      <w:proofErr w:type="spellEnd"/>
      <w:r>
        <w:rPr>
          <w:rFonts w:ascii="Verdana" w:hAnsi="Verdana" w:cs="Tahoma"/>
          <w:color w:val="000000"/>
        </w:rPr>
        <w:t xml:space="preserve"> </w:t>
      </w:r>
      <w:proofErr w:type="spellStart"/>
      <w:r>
        <w:rPr>
          <w:rFonts w:ascii="Verdana" w:hAnsi="Verdana" w:cs="Tahoma"/>
          <w:color w:val="000000"/>
        </w:rPr>
        <w:t>Information</w:t>
      </w:r>
      <w:proofErr w:type="spellEnd"/>
      <w:r>
        <w:rPr>
          <w:rFonts w:ascii="Verdana" w:hAnsi="Verdana" w:cs="Tahoma"/>
          <w:color w:val="000000"/>
        </w:rPr>
        <w:t xml:space="preserve"> </w:t>
      </w:r>
      <w:proofErr w:type="spellStart"/>
      <w:r>
        <w:rPr>
          <w:rFonts w:ascii="Verdana" w:hAnsi="Verdana" w:cs="Tahoma"/>
          <w:color w:val="000000"/>
        </w:rPr>
        <w:t>Age</w:t>
      </w:r>
      <w:proofErr w:type="spellEnd"/>
      <w:r>
        <w:rPr>
          <w:rFonts w:ascii="Verdana" w:hAnsi="Verdana" w:cs="Tahoma"/>
          <w:color w:val="000000"/>
        </w:rPr>
        <w:t>”) (EEIA -2018) / Под ред. С.В. Ивановой. М.: ФГБНУ «Институт стратегии развития образования РАО». – С. 653-661.</w:t>
      </w:r>
      <w:r>
        <w:rPr>
          <w:rFonts w:ascii="Verdana" w:hAnsi="Verdana" w:cs="Tahoma"/>
          <w:b/>
          <w:bCs/>
          <w:color w:val="333333"/>
        </w:rPr>
        <w:t xml:space="preserve"> (РИНЦ,     </w:t>
      </w:r>
      <w:proofErr w:type="spellStart"/>
      <w:r>
        <w:rPr>
          <w:rFonts w:ascii="Verdana" w:hAnsi="Verdana" w:cs="Tahoma"/>
          <w:b/>
          <w:bCs/>
          <w:color w:val="333333"/>
        </w:rPr>
        <w:t>Web</w:t>
      </w:r>
      <w:proofErr w:type="spellEnd"/>
      <w:r>
        <w:rPr>
          <w:rFonts w:ascii="Verdana" w:hAnsi="Verdana" w:cs="Tahoma"/>
          <w:b/>
          <w:bCs/>
          <w:color w:val="333333"/>
        </w:rPr>
        <w:t xml:space="preserve"> </w:t>
      </w:r>
      <w:proofErr w:type="spellStart"/>
      <w:r>
        <w:rPr>
          <w:rFonts w:ascii="Verdana" w:hAnsi="Verdana" w:cs="Tahoma"/>
          <w:b/>
          <w:bCs/>
          <w:color w:val="333333"/>
        </w:rPr>
        <w:t>of</w:t>
      </w:r>
      <w:proofErr w:type="spellEnd"/>
      <w:r>
        <w:rPr>
          <w:rFonts w:ascii="Verdana" w:hAnsi="Verdana" w:cs="Tahoma"/>
          <w:b/>
          <w:bCs/>
          <w:color w:val="333333"/>
        </w:rPr>
        <w:t xml:space="preserve"> </w:t>
      </w:r>
      <w:proofErr w:type="spellStart"/>
      <w:r>
        <w:rPr>
          <w:rFonts w:ascii="Verdana" w:hAnsi="Verdana" w:cs="Tahoma"/>
          <w:b/>
          <w:bCs/>
          <w:color w:val="333333"/>
        </w:rPr>
        <w:t>Science</w:t>
      </w:r>
      <w:proofErr w:type="spellEnd"/>
      <w:r>
        <w:rPr>
          <w:rFonts w:ascii="Verdana" w:hAnsi="Verdana" w:cs="Tahoma"/>
          <w:b/>
          <w:bCs/>
          <w:color w:val="333333"/>
        </w:rPr>
        <w:t>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2.         Рутковская Е.Л., </w:t>
      </w:r>
      <w:proofErr w:type="spellStart"/>
      <w:r>
        <w:rPr>
          <w:rFonts w:ascii="Verdana" w:hAnsi="Verdana" w:cs="Tahoma"/>
          <w:color w:val="333333"/>
        </w:rPr>
        <w:t>Королькова</w:t>
      </w:r>
      <w:proofErr w:type="spellEnd"/>
      <w:r>
        <w:rPr>
          <w:rFonts w:ascii="Verdana" w:hAnsi="Verdana" w:cs="Tahoma"/>
          <w:color w:val="333333"/>
        </w:rPr>
        <w:t xml:space="preserve"> Е.С. Учет познавательного и социального опыта младших школьников при разработке заданий по финансовой грамотности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>
        <w:rPr>
          <w:rFonts w:ascii="Verdana" w:hAnsi="Verdana" w:cs="Tahoma"/>
          <w:color w:val="333333"/>
        </w:rPr>
        <w:t>International</w:t>
      </w:r>
      <w:proofErr w:type="spellEnd"/>
      <w:r>
        <w:rPr>
          <w:rFonts w:ascii="Verdana" w:hAnsi="Verdana" w:cs="Tahoma"/>
          <w:color w:val="333333"/>
        </w:rPr>
        <w:t xml:space="preserve"> </w:t>
      </w:r>
      <w:proofErr w:type="spellStart"/>
      <w:r>
        <w:rPr>
          <w:rFonts w:ascii="Verdana" w:hAnsi="Verdana" w:cs="Tahoma"/>
          <w:color w:val="333333"/>
        </w:rPr>
        <w:t>conference</w:t>
      </w:r>
      <w:proofErr w:type="spellEnd"/>
      <w:r>
        <w:rPr>
          <w:rFonts w:ascii="Verdana" w:hAnsi="Verdana" w:cs="Tahoma"/>
          <w:color w:val="333333"/>
        </w:rPr>
        <w:t xml:space="preserve"> “</w:t>
      </w:r>
      <w:proofErr w:type="spellStart"/>
      <w:r>
        <w:rPr>
          <w:rFonts w:ascii="Verdana" w:hAnsi="Verdana" w:cs="Tahoma"/>
          <w:color w:val="333333"/>
        </w:rPr>
        <w:t>Education</w:t>
      </w:r>
      <w:proofErr w:type="spellEnd"/>
      <w:r>
        <w:rPr>
          <w:rFonts w:ascii="Verdana" w:hAnsi="Verdana" w:cs="Tahoma"/>
          <w:color w:val="333333"/>
        </w:rPr>
        <w:t xml:space="preserve"> </w:t>
      </w:r>
      <w:proofErr w:type="spellStart"/>
      <w:r>
        <w:rPr>
          <w:rFonts w:ascii="Verdana" w:hAnsi="Verdana" w:cs="Tahoma"/>
          <w:color w:val="333333"/>
        </w:rPr>
        <w:t>Environment</w:t>
      </w:r>
      <w:proofErr w:type="spellEnd"/>
      <w:r>
        <w:rPr>
          <w:rFonts w:ascii="Verdana" w:hAnsi="Verdana" w:cs="Tahoma"/>
          <w:color w:val="333333"/>
        </w:rPr>
        <w:t xml:space="preserve"> </w:t>
      </w:r>
      <w:proofErr w:type="spellStart"/>
      <w:r>
        <w:rPr>
          <w:rFonts w:ascii="Verdana" w:hAnsi="Verdana" w:cs="Tahoma"/>
          <w:color w:val="333333"/>
        </w:rPr>
        <w:t>for</w:t>
      </w:r>
      <w:proofErr w:type="spellEnd"/>
      <w:r>
        <w:rPr>
          <w:rFonts w:ascii="Verdana" w:hAnsi="Verdana" w:cs="Tahoma"/>
          <w:color w:val="333333"/>
        </w:rPr>
        <w:t xml:space="preserve"> </w:t>
      </w:r>
      <w:proofErr w:type="spellStart"/>
      <w:r>
        <w:rPr>
          <w:rFonts w:ascii="Verdana" w:hAnsi="Verdana" w:cs="Tahoma"/>
          <w:color w:val="333333"/>
        </w:rPr>
        <w:t>the</w:t>
      </w:r>
      <w:proofErr w:type="spellEnd"/>
      <w:r>
        <w:rPr>
          <w:rFonts w:ascii="Verdana" w:hAnsi="Verdana" w:cs="Tahoma"/>
          <w:color w:val="333333"/>
        </w:rPr>
        <w:t xml:space="preserve"> </w:t>
      </w:r>
      <w:proofErr w:type="spellStart"/>
      <w:r>
        <w:rPr>
          <w:rFonts w:ascii="Verdana" w:hAnsi="Verdana" w:cs="Tahoma"/>
          <w:color w:val="333333"/>
        </w:rPr>
        <w:t>Information</w:t>
      </w:r>
      <w:proofErr w:type="spellEnd"/>
      <w:r>
        <w:rPr>
          <w:rFonts w:ascii="Verdana" w:hAnsi="Verdana" w:cs="Tahoma"/>
          <w:color w:val="333333"/>
        </w:rPr>
        <w:t xml:space="preserve"> </w:t>
      </w:r>
      <w:proofErr w:type="spellStart"/>
      <w:r>
        <w:rPr>
          <w:rFonts w:ascii="Verdana" w:hAnsi="Verdana" w:cs="Tahoma"/>
          <w:color w:val="333333"/>
        </w:rPr>
        <w:t>Age</w:t>
      </w:r>
      <w:proofErr w:type="spellEnd"/>
      <w:r>
        <w:rPr>
          <w:rFonts w:ascii="Verdana" w:hAnsi="Verdana" w:cs="Tahoma"/>
          <w:color w:val="333333"/>
        </w:rPr>
        <w:t xml:space="preserve"> - 2019”) (EEIA – 2019) / Под ред. С.В. Ивановой. М.: ФГБНУ «Институт стратегии развития образования РАО», 2019. С. 1092-1106</w:t>
      </w:r>
      <w:r>
        <w:rPr>
          <w:rFonts w:ascii="Verdana" w:hAnsi="Verdana" w:cs="Tahoma"/>
          <w:b/>
          <w:bCs/>
          <w:color w:val="333333"/>
        </w:rPr>
        <w:t xml:space="preserve"> (РИНЦ,     </w:t>
      </w:r>
      <w:proofErr w:type="spellStart"/>
      <w:r>
        <w:rPr>
          <w:rFonts w:ascii="Verdana" w:hAnsi="Verdana" w:cs="Tahoma"/>
          <w:b/>
          <w:bCs/>
          <w:color w:val="333333"/>
        </w:rPr>
        <w:t>Web</w:t>
      </w:r>
      <w:proofErr w:type="spellEnd"/>
      <w:r>
        <w:rPr>
          <w:rFonts w:ascii="Verdana" w:hAnsi="Verdana" w:cs="Tahoma"/>
          <w:b/>
          <w:bCs/>
          <w:color w:val="333333"/>
        </w:rPr>
        <w:t xml:space="preserve"> </w:t>
      </w:r>
      <w:proofErr w:type="spellStart"/>
      <w:r>
        <w:rPr>
          <w:rFonts w:ascii="Verdana" w:hAnsi="Verdana" w:cs="Tahoma"/>
          <w:b/>
          <w:bCs/>
          <w:color w:val="333333"/>
        </w:rPr>
        <w:t>of</w:t>
      </w:r>
      <w:proofErr w:type="spellEnd"/>
      <w:r>
        <w:rPr>
          <w:rFonts w:ascii="Verdana" w:hAnsi="Verdana" w:cs="Tahoma"/>
          <w:b/>
          <w:bCs/>
          <w:color w:val="333333"/>
        </w:rPr>
        <w:t xml:space="preserve"> </w:t>
      </w:r>
      <w:proofErr w:type="spellStart"/>
      <w:r>
        <w:rPr>
          <w:rFonts w:ascii="Verdana" w:hAnsi="Verdana" w:cs="Tahoma"/>
          <w:b/>
          <w:bCs/>
          <w:color w:val="333333"/>
        </w:rPr>
        <w:t>Science</w:t>
      </w:r>
      <w:proofErr w:type="spellEnd"/>
      <w:r>
        <w:rPr>
          <w:rFonts w:ascii="Verdana" w:hAnsi="Verdana" w:cs="Tahoma"/>
          <w:b/>
          <w:bCs/>
          <w:color w:val="333333"/>
        </w:rPr>
        <w:t>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lastRenderedPageBreak/>
        <w:t>3.        Рутковская Е.Л. Финансовая грамотность как компонент функциональной грамотности//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4.        Рутковская Е.Л. Функциональная грамотность: возможности школьного обществознания // Преподавание истории и обществознания в школе. - 2019. - № 8. - С. 28–35. </w:t>
      </w:r>
      <w:r>
        <w:rPr>
          <w:rFonts w:ascii="Verdana" w:hAnsi="Verdana" w:cs="Tahoma"/>
          <w:b/>
          <w:bCs/>
          <w:color w:val="333333"/>
        </w:rPr>
        <w:t>(РИНЦ,     ВАК)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5.        Рутковская Е.Л. Введение учащихся в индивидуальное проектирование в области финансовой грамотности: методическое сопровождение педагогов-кураторов / Актуальные вопросы гуманитарных наук: теория, методика, практика. К 20-летию кафедры методики преподавания истории, обществознания и права: Сборник научных статей. Выпуск VI / Под ред. А.А.Сорокина. – М.: </w:t>
      </w:r>
      <w:proofErr w:type="spellStart"/>
      <w:r>
        <w:rPr>
          <w:rFonts w:ascii="Verdana" w:hAnsi="Verdana" w:cs="Tahoma"/>
          <w:color w:val="333333"/>
        </w:rPr>
        <w:t>Книгодел</w:t>
      </w:r>
      <w:proofErr w:type="spellEnd"/>
      <w:r>
        <w:rPr>
          <w:rFonts w:ascii="Verdana" w:hAnsi="Verdana" w:cs="Tahoma"/>
          <w:color w:val="333333"/>
        </w:rPr>
        <w:t>, 2019. С.383-391.</w:t>
      </w:r>
      <w:r>
        <w:rPr>
          <w:rFonts w:ascii="Verdana" w:hAnsi="Verdana" w:cs="Tahoma"/>
          <w:b/>
          <w:bCs/>
          <w:color w:val="333333"/>
        </w:rPr>
        <w:t> (РИНЦ)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6.        Рутковская Е.Л.</w:t>
      </w:r>
      <w:r>
        <w:rPr>
          <w:rFonts w:ascii="Verdana" w:hAnsi="Verdana" w:cs="Tahoma"/>
          <w:color w:val="000000"/>
        </w:rPr>
        <w:t xml:space="preserve"> Финансовая грамотность: как оценивается результат? // Актуальные вопросы гуманитарных наук: теория, методика, практика: Памяти академика РАО Л.Н. Боголюбова: Сборник научных статей. Выпуск V. В 2 т. / Под ред.  А.А.Сорокина. – М.: </w:t>
      </w:r>
      <w:proofErr w:type="spellStart"/>
      <w:r>
        <w:rPr>
          <w:rFonts w:ascii="Verdana" w:hAnsi="Verdana" w:cs="Tahoma"/>
          <w:color w:val="000000"/>
        </w:rPr>
        <w:t>Книгодел</w:t>
      </w:r>
      <w:proofErr w:type="spellEnd"/>
      <w:r>
        <w:rPr>
          <w:rFonts w:ascii="Verdana" w:hAnsi="Verdana" w:cs="Tahoma"/>
          <w:color w:val="000000"/>
        </w:rPr>
        <w:t>, 2018. Т.1. – 392 с. - С. 245-255. </w:t>
      </w:r>
      <w:r>
        <w:rPr>
          <w:rFonts w:ascii="Verdana" w:hAnsi="Verdana" w:cs="Tahoma"/>
          <w:b/>
          <w:bCs/>
          <w:color w:val="333333"/>
        </w:rPr>
        <w:t>(РИНЦ)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7.         </w:t>
      </w:r>
      <w:proofErr w:type="spellStart"/>
      <w:r>
        <w:rPr>
          <w:rFonts w:ascii="Verdana" w:hAnsi="Verdana" w:cs="Tahoma"/>
          <w:color w:val="333333"/>
        </w:rPr>
        <w:t>Королькова</w:t>
      </w:r>
      <w:proofErr w:type="spellEnd"/>
      <w:r>
        <w:rPr>
          <w:rFonts w:ascii="Verdana" w:hAnsi="Verdana" w:cs="Tahoma"/>
          <w:color w:val="333333"/>
        </w:rPr>
        <w:t xml:space="preserve"> Е.С. Задания по финансовой грамотности: подходы к разработке и цели использования» // «Преподавание истории и обществознания в школе»  </w:t>
      </w:r>
      <w:r>
        <w:rPr>
          <w:rFonts w:ascii="Verdana" w:hAnsi="Verdana" w:cs="Tahoma"/>
          <w:b/>
          <w:bCs/>
          <w:color w:val="333333"/>
        </w:rPr>
        <w:t>(РИНЦ,     ВАК)  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8.        </w:t>
      </w:r>
      <w:proofErr w:type="spellStart"/>
      <w:r>
        <w:rPr>
          <w:rFonts w:ascii="Verdana" w:hAnsi="Verdana" w:cs="Tahoma"/>
          <w:color w:val="333333"/>
        </w:rPr>
        <w:t>Половникова</w:t>
      </w:r>
      <w:proofErr w:type="spellEnd"/>
      <w:r>
        <w:rPr>
          <w:rFonts w:ascii="Verdana" w:hAnsi="Verdana" w:cs="Tahoma"/>
          <w:color w:val="333333"/>
        </w:rPr>
        <w:t xml:space="preserve"> А.В., Козлова А.А. Задания по финансовой грамотности в контексте реализации </w:t>
      </w:r>
      <w:proofErr w:type="spellStart"/>
      <w:r>
        <w:rPr>
          <w:rFonts w:ascii="Verdana" w:hAnsi="Verdana" w:cs="Tahoma"/>
          <w:color w:val="333333"/>
        </w:rPr>
        <w:t>системнодеятельностного</w:t>
      </w:r>
      <w:proofErr w:type="spellEnd"/>
      <w:r>
        <w:rPr>
          <w:rFonts w:ascii="Verdana" w:hAnsi="Verdana" w:cs="Tahoma"/>
          <w:color w:val="333333"/>
        </w:rPr>
        <w:t xml:space="preserve"> подхода: особенности моделирования и опыт апробации 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9.        </w:t>
      </w:r>
      <w:proofErr w:type="spellStart"/>
      <w:r>
        <w:rPr>
          <w:rFonts w:ascii="Verdana" w:hAnsi="Verdana" w:cs="Tahoma"/>
          <w:color w:val="333333"/>
        </w:rPr>
        <w:t>Королькова</w:t>
      </w:r>
      <w:proofErr w:type="spellEnd"/>
      <w:r>
        <w:rPr>
          <w:rFonts w:ascii="Verdana" w:hAnsi="Verdana" w:cs="Tahoma"/>
          <w:color w:val="333333"/>
        </w:rPr>
        <w:t xml:space="preserve"> Е.С. Формирование финансовой грамотности при решении познавательных заданий 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10.     Городецкая Н.И., Рутковская Е.Л. Формирование финансовой грамотности учащихся основной школы в современных условиях // Преподавание истории и обществознания в школе. - 2019. - № 3. - С. 71–80.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11.     Городецкая Н.И., Рутковская Е.Л. Формирование финансовой грамотности учащихся основной школы в современных условиях // Преподавание истории и обществознания в школе. - 2019. - № 4. - С. 73–80 (</w:t>
      </w:r>
      <w:r>
        <w:rPr>
          <w:rFonts w:ascii="Verdana" w:hAnsi="Verdana" w:cs="Tahoma"/>
          <w:b/>
          <w:bCs/>
          <w:color w:val="333333"/>
        </w:rPr>
        <w:t>РИНЦ,     ВАК</w:t>
      </w:r>
      <w:r>
        <w:rPr>
          <w:rFonts w:ascii="Verdana" w:hAnsi="Verdana" w:cs="Tahoma"/>
          <w:color w:val="333333"/>
        </w:rPr>
        <w:t>)</w:t>
      </w:r>
    </w:p>
    <w:p w:rsidR="005420A8" w:rsidRP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  <w:lang w:val="en-US"/>
        </w:rPr>
      </w:pPr>
      <w:r w:rsidRPr="005420A8">
        <w:rPr>
          <w:rFonts w:ascii="Verdana" w:hAnsi="Verdana" w:cs="Tahoma"/>
          <w:color w:val="333333"/>
          <w:lang w:val="en-US"/>
        </w:rPr>
        <w:t>12.    Elena L. Rutkovskaya, Natalia I. Gorodetskaya FINANCIAL LITERACY OF THE RUSSIAN SCHOOLCHILDREN: DEVELOPMENT PROBLEMS (</w:t>
      </w:r>
      <w:r>
        <w:rPr>
          <w:rFonts w:ascii="Verdana" w:hAnsi="Verdana" w:cs="Tahoma"/>
          <w:color w:val="333333"/>
        </w:rPr>
        <w:t>Рутковская</w:t>
      </w:r>
      <w:r w:rsidRPr="005420A8">
        <w:rPr>
          <w:rFonts w:ascii="Verdana" w:hAnsi="Verdana" w:cs="Tahoma"/>
          <w:color w:val="333333"/>
          <w:lang w:val="en-US"/>
        </w:rPr>
        <w:t xml:space="preserve"> </w:t>
      </w:r>
      <w:r>
        <w:rPr>
          <w:rFonts w:ascii="Verdana" w:hAnsi="Verdana" w:cs="Tahoma"/>
          <w:color w:val="333333"/>
        </w:rPr>
        <w:t>Е</w:t>
      </w:r>
      <w:r w:rsidRPr="005420A8">
        <w:rPr>
          <w:rFonts w:ascii="Verdana" w:hAnsi="Verdana" w:cs="Tahoma"/>
          <w:color w:val="333333"/>
          <w:lang w:val="en-US"/>
        </w:rPr>
        <w:t>.</w:t>
      </w:r>
      <w:r>
        <w:rPr>
          <w:rFonts w:ascii="Verdana" w:hAnsi="Verdana" w:cs="Tahoma"/>
          <w:color w:val="333333"/>
        </w:rPr>
        <w:t>Л</w:t>
      </w:r>
      <w:r w:rsidRPr="005420A8">
        <w:rPr>
          <w:rFonts w:ascii="Verdana" w:hAnsi="Verdana" w:cs="Tahoma"/>
          <w:color w:val="333333"/>
          <w:lang w:val="en-US"/>
        </w:rPr>
        <w:t xml:space="preserve">., </w:t>
      </w:r>
      <w:r>
        <w:rPr>
          <w:rFonts w:ascii="Verdana" w:hAnsi="Verdana" w:cs="Tahoma"/>
          <w:color w:val="333333"/>
        </w:rPr>
        <w:t>Городецкая</w:t>
      </w:r>
      <w:r w:rsidRPr="005420A8">
        <w:rPr>
          <w:rFonts w:ascii="Verdana" w:hAnsi="Verdana" w:cs="Tahoma"/>
          <w:color w:val="333333"/>
          <w:lang w:val="en-US"/>
        </w:rPr>
        <w:t xml:space="preserve"> </w:t>
      </w:r>
      <w:r>
        <w:rPr>
          <w:rFonts w:ascii="Verdana" w:hAnsi="Verdana" w:cs="Tahoma"/>
          <w:color w:val="333333"/>
        </w:rPr>
        <w:t>Н</w:t>
      </w:r>
      <w:r w:rsidRPr="005420A8">
        <w:rPr>
          <w:rFonts w:ascii="Verdana" w:hAnsi="Verdana" w:cs="Tahoma"/>
          <w:color w:val="333333"/>
          <w:lang w:val="en-US"/>
        </w:rPr>
        <w:t>.</w:t>
      </w:r>
      <w:r>
        <w:rPr>
          <w:rFonts w:ascii="Verdana" w:hAnsi="Verdana" w:cs="Tahoma"/>
          <w:color w:val="333333"/>
        </w:rPr>
        <w:t>И</w:t>
      </w:r>
      <w:r w:rsidRPr="005420A8">
        <w:rPr>
          <w:rFonts w:ascii="Verdana" w:hAnsi="Verdana" w:cs="Tahoma"/>
          <w:color w:val="333333"/>
          <w:lang w:val="en-US"/>
        </w:rPr>
        <w:t>. </w:t>
      </w:r>
      <w:r>
        <w:rPr>
          <w:rFonts w:ascii="Verdana" w:hAnsi="Verdana" w:cs="Tahoma"/>
          <w:color w:val="000000"/>
        </w:rPr>
        <w:t>Финансовая</w:t>
      </w:r>
      <w:r w:rsidRPr="005420A8">
        <w:rPr>
          <w:rFonts w:ascii="Verdana" w:hAnsi="Verdana" w:cs="Tahoma"/>
          <w:color w:val="000000"/>
          <w:lang w:val="en-US"/>
        </w:rPr>
        <w:t xml:space="preserve"> </w:t>
      </w:r>
      <w:r>
        <w:rPr>
          <w:rFonts w:ascii="Verdana" w:hAnsi="Verdana" w:cs="Tahoma"/>
          <w:color w:val="000000"/>
        </w:rPr>
        <w:t>грамотность</w:t>
      </w:r>
      <w:r w:rsidRPr="005420A8">
        <w:rPr>
          <w:rFonts w:ascii="Verdana" w:hAnsi="Verdana" w:cs="Tahoma"/>
          <w:color w:val="000000"/>
          <w:lang w:val="en-US"/>
        </w:rPr>
        <w:t xml:space="preserve"> </w:t>
      </w:r>
      <w:r>
        <w:rPr>
          <w:rFonts w:ascii="Verdana" w:hAnsi="Verdana" w:cs="Tahoma"/>
          <w:color w:val="000000"/>
        </w:rPr>
        <w:t>российского</w:t>
      </w:r>
      <w:r w:rsidRPr="005420A8">
        <w:rPr>
          <w:rFonts w:ascii="Verdana" w:hAnsi="Verdana" w:cs="Tahoma"/>
          <w:color w:val="000000"/>
          <w:lang w:val="en-US"/>
        </w:rPr>
        <w:t xml:space="preserve"> </w:t>
      </w:r>
      <w:r>
        <w:rPr>
          <w:rFonts w:ascii="Verdana" w:hAnsi="Verdana" w:cs="Tahoma"/>
          <w:color w:val="000000"/>
        </w:rPr>
        <w:t>школьника</w:t>
      </w:r>
      <w:r w:rsidRPr="005420A8">
        <w:rPr>
          <w:rFonts w:ascii="Verdana" w:hAnsi="Verdana" w:cs="Tahoma"/>
          <w:color w:val="000000"/>
          <w:lang w:val="en-US"/>
        </w:rPr>
        <w:t xml:space="preserve">: </w:t>
      </w:r>
      <w:r>
        <w:rPr>
          <w:rFonts w:ascii="Verdana" w:hAnsi="Verdana" w:cs="Tahoma"/>
          <w:color w:val="000000"/>
        </w:rPr>
        <w:t>проблемы</w:t>
      </w:r>
      <w:r w:rsidRPr="005420A8">
        <w:rPr>
          <w:rFonts w:ascii="Verdana" w:hAnsi="Verdana" w:cs="Tahoma"/>
          <w:color w:val="000000"/>
          <w:lang w:val="en-US"/>
        </w:rPr>
        <w:t xml:space="preserve"> </w:t>
      </w:r>
      <w:r>
        <w:rPr>
          <w:rFonts w:ascii="Verdana" w:hAnsi="Verdana" w:cs="Tahoma"/>
          <w:color w:val="000000"/>
        </w:rPr>
        <w:t>развития</w:t>
      </w:r>
      <w:r w:rsidRPr="005420A8">
        <w:rPr>
          <w:rFonts w:ascii="Verdana" w:hAnsi="Verdana" w:cs="Tahoma"/>
          <w:color w:val="000000"/>
          <w:lang w:val="en-US"/>
        </w:rPr>
        <w:t>) // 2018 </w:t>
      </w:r>
      <w:r w:rsidRPr="005420A8">
        <w:rPr>
          <w:rFonts w:ascii="Verdana" w:hAnsi="Verdana" w:cs="Tahoma"/>
          <w:color w:val="333333"/>
          <w:lang w:val="en-US"/>
        </w:rPr>
        <w:t xml:space="preserve">International Conference "Education Environment for the Information Age" (EEIA-2018), Moscow, </w:t>
      </w:r>
      <w:r w:rsidRPr="005420A8">
        <w:rPr>
          <w:rFonts w:ascii="Verdana" w:hAnsi="Verdana" w:cs="Tahoma"/>
          <w:color w:val="333333"/>
          <w:lang w:val="en-US"/>
        </w:rPr>
        <w:lastRenderedPageBreak/>
        <w:t>Russia, June 5-6, 2018. - </w:t>
      </w:r>
      <w:r w:rsidRPr="005420A8">
        <w:rPr>
          <w:rFonts w:ascii="Verdana" w:hAnsi="Verdana" w:cs="Tahoma"/>
          <w:i/>
          <w:iCs/>
          <w:color w:val="00134F"/>
          <w:lang w:val="en-US"/>
        </w:rPr>
        <w:t> </w:t>
      </w:r>
      <w:r>
        <w:rPr>
          <w:rFonts w:ascii="Verdana" w:hAnsi="Verdana" w:cs="Tahoma"/>
          <w:color w:val="00134F"/>
        </w:rPr>
        <w:t>С</w:t>
      </w:r>
      <w:r w:rsidRPr="005420A8">
        <w:rPr>
          <w:rFonts w:ascii="Verdana" w:hAnsi="Verdana" w:cs="Tahoma"/>
          <w:color w:val="00134F"/>
          <w:lang w:val="en-US"/>
        </w:rPr>
        <w:t>.636-643</w:t>
      </w:r>
      <w:hyperlink r:id="rId4" w:history="1">
        <w:r w:rsidRPr="005420A8">
          <w:rPr>
            <w:rStyle w:val="a5"/>
            <w:rFonts w:ascii="Verdana" w:hAnsi="Verdana" w:cs="Tahoma"/>
            <w:i/>
            <w:iCs/>
            <w:color w:val="486DAA"/>
            <w:lang w:val="en-US"/>
          </w:rPr>
          <w:t>https://dx.doi.org/10.15405/epsbs.2018.09.02.74</w:t>
        </w:r>
      </w:hyperlink>
    </w:p>
    <w:p w:rsidR="005420A8" w:rsidRP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  <w:lang w:val="en-US"/>
        </w:rPr>
      </w:pPr>
      <w:r w:rsidRPr="005420A8">
        <w:rPr>
          <w:rFonts w:ascii="Verdana" w:hAnsi="Verdana" w:cs="Tahoma"/>
          <w:color w:val="333333"/>
          <w:lang w:val="en-US"/>
        </w:rPr>
        <w:t>13.    Elena L. Rutkovskaya (a)*, Evgenia S. Korolkova (b)  Primary students’ cognitive and social experience in financial literacy tasks creating </w:t>
      </w:r>
      <w:r w:rsidRPr="005420A8">
        <w:rPr>
          <w:rFonts w:ascii="Verdana" w:hAnsi="Verdana" w:cs="Tahoma"/>
          <w:color w:val="000000"/>
          <w:shd w:val="clear" w:color="auto" w:fill="FFFFFF"/>
          <w:lang w:val="en-US"/>
        </w:rPr>
        <w:t> </w:t>
      </w:r>
      <w:r w:rsidRPr="005420A8">
        <w:rPr>
          <w:rStyle w:val="a6"/>
          <w:rFonts w:ascii="Verdana" w:hAnsi="Verdana" w:cs="Tahoma"/>
          <w:color w:val="333333"/>
          <w:lang w:val="en-US"/>
        </w:rPr>
        <w:t>/ The European Proceedings of Social and Behavioral Sciences. Vol. LXIX - "Education Environment for the Information Age" (EEIA-2019), 2019. P. 682-691. </w:t>
      </w:r>
      <w:r w:rsidRPr="005420A8">
        <w:rPr>
          <w:rFonts w:ascii="Verdana" w:hAnsi="Verdana" w:cs="Tahoma"/>
          <w:color w:val="000000"/>
          <w:shd w:val="clear" w:color="auto" w:fill="FFFFFF"/>
          <w:lang w:val="en-US"/>
        </w:rPr>
        <w:t>doi:</w:t>
      </w:r>
      <w:r w:rsidR="00A6529B">
        <w:fldChar w:fldCharType="begin"/>
      </w:r>
      <w:r w:rsidR="00A6529B" w:rsidRPr="00A6529B">
        <w:rPr>
          <w:lang w:val="en-US"/>
        </w:rPr>
        <w:instrText xml:space="preserve"> HYPERLINK "https://doi.org/10.15405/epsbs.2019.09.02.78" </w:instrText>
      </w:r>
      <w:r w:rsidR="00A6529B">
        <w:fldChar w:fldCharType="separate"/>
      </w:r>
      <w:r w:rsidRPr="005420A8">
        <w:rPr>
          <w:rStyle w:val="a5"/>
          <w:rFonts w:ascii="Verdana" w:hAnsi="Verdana" w:cs="Tahoma"/>
          <w:color w:val="486DAA"/>
          <w:shd w:val="clear" w:color="auto" w:fill="FFFFFF"/>
          <w:lang w:val="en-US"/>
        </w:rPr>
        <w:t>https://doi.org/10.15405/epsbs.2019.09.02.78</w:t>
      </w:r>
      <w:r w:rsidR="00A6529B">
        <w:rPr>
          <w:rStyle w:val="a5"/>
          <w:rFonts w:ascii="Verdana" w:hAnsi="Verdana" w:cs="Tahoma"/>
          <w:color w:val="486DAA"/>
          <w:shd w:val="clear" w:color="auto" w:fill="FFFFFF"/>
          <w:lang w:val="en-US"/>
        </w:rPr>
        <w:fldChar w:fldCharType="end"/>
      </w:r>
    </w:p>
    <w:p w:rsidR="005420A8" w:rsidRP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  <w:lang w:val="en-US"/>
        </w:rPr>
      </w:pPr>
      <w:r w:rsidRPr="005420A8">
        <w:rPr>
          <w:rFonts w:ascii="Verdana" w:hAnsi="Verdana" w:cs="Tahoma"/>
          <w:color w:val="333333"/>
          <w:lang w:val="en-US"/>
        </w:rPr>
        <w:t> </w:t>
      </w:r>
    </w:p>
    <w:p w:rsidR="005420A8" w:rsidRP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  <w:lang w:val="en-US"/>
        </w:rPr>
      </w:pPr>
      <w:r w:rsidRPr="005420A8">
        <w:rPr>
          <w:rFonts w:ascii="Verdana" w:hAnsi="Verdana" w:cs="Tahoma"/>
          <w:b/>
          <w:bCs/>
          <w:color w:val="333333"/>
          <w:lang w:val="en-US"/>
        </w:rPr>
        <w:t>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Глобальные компетенции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1.      </w:t>
      </w:r>
      <w:proofErr w:type="spellStart"/>
      <w:r>
        <w:rPr>
          <w:rFonts w:ascii="Verdana" w:hAnsi="Verdana" w:cs="Tahoma"/>
          <w:color w:val="333333"/>
        </w:rPr>
        <w:t>Дюкова</w:t>
      </w:r>
      <w:proofErr w:type="spellEnd"/>
      <w:r>
        <w:rPr>
          <w:rFonts w:ascii="Verdana" w:hAnsi="Verdana" w:cs="Tahoma"/>
          <w:color w:val="333333"/>
        </w:rPr>
        <w:t xml:space="preserve"> С.Е. </w:t>
      </w:r>
      <w:proofErr w:type="spellStart"/>
      <w:r>
        <w:rPr>
          <w:rFonts w:ascii="Verdana" w:hAnsi="Verdana" w:cs="Tahoma"/>
          <w:color w:val="333333"/>
        </w:rPr>
        <w:t>Метапредметные</w:t>
      </w:r>
      <w:proofErr w:type="spellEnd"/>
      <w:r>
        <w:rPr>
          <w:rFonts w:ascii="Verdana" w:hAnsi="Verdana" w:cs="Tahoma"/>
          <w:color w:val="333333"/>
        </w:rPr>
        <w:t xml:space="preserve"> образовательные результаты: умение работать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с графиками и диаграммами в КИМ ГИА// Современные векторы развития образования: актуальные проблемы и перспективные решения: сб. науч. тр. / XI </w:t>
      </w:r>
      <w:proofErr w:type="spellStart"/>
      <w:r>
        <w:rPr>
          <w:rFonts w:ascii="Verdana" w:hAnsi="Verdana" w:cs="Tahoma"/>
          <w:color w:val="333333"/>
        </w:rPr>
        <w:t>Международ</w:t>
      </w:r>
      <w:proofErr w:type="spellEnd"/>
      <w:r>
        <w:rPr>
          <w:rFonts w:ascii="Verdana" w:hAnsi="Verdana" w:cs="Tahoma"/>
          <w:color w:val="333333"/>
        </w:rPr>
        <w:t>. науч.-</w:t>
      </w:r>
      <w:proofErr w:type="spellStart"/>
      <w:r>
        <w:rPr>
          <w:rFonts w:ascii="Verdana" w:hAnsi="Verdana" w:cs="Tahoma"/>
          <w:color w:val="333333"/>
        </w:rPr>
        <w:t>практич</w:t>
      </w:r>
      <w:proofErr w:type="spellEnd"/>
      <w:r>
        <w:rPr>
          <w:rFonts w:ascii="Verdana" w:hAnsi="Verdana" w:cs="Tahoma"/>
          <w:color w:val="333333"/>
        </w:rPr>
        <w:t xml:space="preserve">. </w:t>
      </w:r>
      <w:proofErr w:type="spellStart"/>
      <w:r>
        <w:rPr>
          <w:rFonts w:ascii="Verdana" w:hAnsi="Verdana" w:cs="Tahoma"/>
          <w:color w:val="333333"/>
        </w:rPr>
        <w:t>конф</w:t>
      </w:r>
      <w:proofErr w:type="spellEnd"/>
      <w:r>
        <w:rPr>
          <w:rFonts w:ascii="Verdana" w:hAnsi="Verdana" w:cs="Tahoma"/>
          <w:color w:val="333333"/>
        </w:rPr>
        <w:t>. «</w:t>
      </w:r>
      <w:proofErr w:type="spellStart"/>
      <w:r>
        <w:rPr>
          <w:rFonts w:ascii="Verdana" w:hAnsi="Verdana" w:cs="Tahoma"/>
          <w:color w:val="333333"/>
        </w:rPr>
        <w:t>Шамовские</w:t>
      </w:r>
      <w:proofErr w:type="spellEnd"/>
      <w:r>
        <w:rPr>
          <w:rFonts w:ascii="Verdana" w:hAnsi="Verdana" w:cs="Tahoma"/>
          <w:color w:val="333333"/>
        </w:rPr>
        <w:t xml:space="preserve"> педагогические чтения научной школы Управления образовательными системами» (25 января 2019 г.). В 2 ч. Ч. 1. – М.: 5 за знания; МПГУ, 2019. – 728 с. С. 283-287 (</w:t>
      </w:r>
      <w:r>
        <w:rPr>
          <w:rFonts w:ascii="Verdana" w:hAnsi="Verdana" w:cs="Tahoma"/>
          <w:b/>
          <w:bCs/>
          <w:color w:val="333333"/>
        </w:rPr>
        <w:t>РИНЦ)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2.         Коваль Т.В.  Модели интеграции и возможности достижения </w:t>
      </w:r>
      <w:proofErr w:type="spellStart"/>
      <w:r>
        <w:rPr>
          <w:rFonts w:ascii="Verdana" w:hAnsi="Verdana" w:cs="Tahoma"/>
          <w:color w:val="333333"/>
        </w:rPr>
        <w:t>метапредметных</w:t>
      </w:r>
      <w:proofErr w:type="spellEnd"/>
      <w:r>
        <w:rPr>
          <w:rFonts w:ascii="Verdana" w:hAnsi="Verdana" w:cs="Tahoma"/>
          <w:color w:val="333333"/>
        </w:rPr>
        <w:t xml:space="preserve"> результатов // Современные векторы развития образования: актуальные проблемы и перспективные решения: сб. науч. тр. / XI </w:t>
      </w:r>
      <w:proofErr w:type="spellStart"/>
      <w:r>
        <w:rPr>
          <w:rFonts w:ascii="Verdana" w:hAnsi="Verdana" w:cs="Tahoma"/>
          <w:color w:val="333333"/>
        </w:rPr>
        <w:t>Международ</w:t>
      </w:r>
      <w:proofErr w:type="spellEnd"/>
      <w:r>
        <w:rPr>
          <w:rFonts w:ascii="Verdana" w:hAnsi="Verdana" w:cs="Tahoma"/>
          <w:color w:val="333333"/>
        </w:rPr>
        <w:t>. науч.-</w:t>
      </w:r>
      <w:proofErr w:type="spellStart"/>
      <w:r>
        <w:rPr>
          <w:rFonts w:ascii="Verdana" w:hAnsi="Verdana" w:cs="Tahoma"/>
          <w:color w:val="333333"/>
        </w:rPr>
        <w:t>практич</w:t>
      </w:r>
      <w:proofErr w:type="spellEnd"/>
      <w:r>
        <w:rPr>
          <w:rFonts w:ascii="Verdana" w:hAnsi="Verdana" w:cs="Tahoma"/>
          <w:color w:val="333333"/>
        </w:rPr>
        <w:t xml:space="preserve">. </w:t>
      </w:r>
      <w:proofErr w:type="spellStart"/>
      <w:r>
        <w:rPr>
          <w:rFonts w:ascii="Verdana" w:hAnsi="Verdana" w:cs="Tahoma"/>
          <w:color w:val="333333"/>
        </w:rPr>
        <w:t>конф</w:t>
      </w:r>
      <w:proofErr w:type="spellEnd"/>
      <w:r>
        <w:rPr>
          <w:rFonts w:ascii="Verdana" w:hAnsi="Verdana" w:cs="Tahoma"/>
          <w:color w:val="333333"/>
        </w:rPr>
        <w:t>. «</w:t>
      </w:r>
      <w:proofErr w:type="spellStart"/>
      <w:r>
        <w:rPr>
          <w:rFonts w:ascii="Verdana" w:hAnsi="Verdana" w:cs="Tahoma"/>
          <w:color w:val="333333"/>
        </w:rPr>
        <w:t>Шамовские</w:t>
      </w:r>
      <w:proofErr w:type="spellEnd"/>
      <w:r>
        <w:rPr>
          <w:rFonts w:ascii="Verdana" w:hAnsi="Verdana" w:cs="Tahoma"/>
          <w:color w:val="333333"/>
        </w:rPr>
        <w:t xml:space="preserve"> педагогические чтения научной школы Управления образовательными системами» (25 января 2019 г.). В 2 ч. Ч. 1. – М.: 5 за знания; МПГУ, 2019. – 728 с. С. 249-252 (</w:t>
      </w:r>
      <w:r>
        <w:rPr>
          <w:rFonts w:ascii="Verdana" w:hAnsi="Verdana" w:cs="Tahoma"/>
          <w:b/>
          <w:bCs/>
          <w:color w:val="333333"/>
        </w:rPr>
        <w:t>РИНЦ)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3.         Коваль Т.В., </w:t>
      </w:r>
      <w:proofErr w:type="spellStart"/>
      <w:r>
        <w:rPr>
          <w:rFonts w:ascii="Verdana" w:hAnsi="Verdana" w:cs="Tahoma"/>
          <w:color w:val="333333"/>
        </w:rPr>
        <w:t>Дюкова</w:t>
      </w:r>
      <w:proofErr w:type="spellEnd"/>
      <w:r>
        <w:rPr>
          <w:rFonts w:ascii="Verdana" w:hAnsi="Verdana" w:cs="Tahoma"/>
          <w:color w:val="333333"/>
        </w:rPr>
        <w:t xml:space="preserve"> С.Е. Концептуальная рамка глобальных компетенций // Актуальные вопросы гуманитарных наук: теория, методика, практика: Сборник научных статей. Выпуск VI. В 2 т. / Под ред. А. А. Сорокина. -М.: </w:t>
      </w:r>
      <w:proofErr w:type="spellStart"/>
      <w:r>
        <w:rPr>
          <w:rFonts w:ascii="Verdana" w:hAnsi="Verdana" w:cs="Tahoma"/>
          <w:color w:val="333333"/>
        </w:rPr>
        <w:t>Книгодел</w:t>
      </w:r>
      <w:proofErr w:type="spellEnd"/>
      <w:r>
        <w:rPr>
          <w:rFonts w:ascii="Verdana" w:hAnsi="Verdana" w:cs="Tahoma"/>
          <w:color w:val="333333"/>
        </w:rPr>
        <w:t>, 2019. Т. 1. — 392 с.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4.        Коваль Т.В., </w:t>
      </w:r>
      <w:proofErr w:type="spellStart"/>
      <w:r>
        <w:rPr>
          <w:rFonts w:ascii="Verdana" w:hAnsi="Verdana" w:cs="Tahoma"/>
          <w:color w:val="333333"/>
        </w:rPr>
        <w:t>Дюкова</w:t>
      </w:r>
      <w:proofErr w:type="spellEnd"/>
      <w:r>
        <w:rPr>
          <w:rFonts w:ascii="Verdana" w:hAnsi="Verdana" w:cs="Tahoma"/>
          <w:color w:val="333333"/>
        </w:rPr>
        <w:t xml:space="preserve"> С.Е. Глобальные компетенции — новый компонент функциональной грамотности 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5.        Коваль Т.В., </w:t>
      </w:r>
      <w:proofErr w:type="spellStart"/>
      <w:r>
        <w:rPr>
          <w:rFonts w:ascii="Verdana" w:hAnsi="Verdana" w:cs="Tahoma"/>
          <w:color w:val="333333"/>
        </w:rPr>
        <w:t>Дюкова</w:t>
      </w:r>
      <w:proofErr w:type="spellEnd"/>
      <w:r>
        <w:rPr>
          <w:rFonts w:ascii="Verdana" w:hAnsi="Verdana" w:cs="Tahoma"/>
          <w:color w:val="333333"/>
        </w:rPr>
        <w:t xml:space="preserve"> С.Е. Как оценивать умения учащихся в сфере глобальных компетенций 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Креативное мышление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lastRenderedPageBreak/>
        <w:t xml:space="preserve">1.      Авдеенко Н.А., Демидова </w:t>
      </w:r>
      <w:proofErr w:type="spellStart"/>
      <w:r>
        <w:rPr>
          <w:rFonts w:ascii="Verdana" w:hAnsi="Verdana" w:cs="Tahoma"/>
          <w:color w:val="333333"/>
        </w:rPr>
        <w:t>М.Ю.,Ковалева</w:t>
      </w:r>
      <w:proofErr w:type="spellEnd"/>
      <w:r>
        <w:rPr>
          <w:rFonts w:ascii="Verdana" w:hAnsi="Verdana" w:cs="Tahoma"/>
          <w:color w:val="333333"/>
        </w:rPr>
        <w:t xml:space="preserve"> Г.С., Логинова О.Б., Михайлова А.М., Яковлева С.Г. Основные подходы к оценке креативного мышления в рамках проекта «Мониторинг формирования функциональной грамотности»//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Опубликованные сборники в издательство «Просвещение» учебные пособия (оформлены как РИД):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1.      Математическая грамотность. Сборник эталонных заданий. Выпуск 1, часть 1/ Л.О. Рослова, Г.С. Ковалева, Е.С. </w:t>
      </w:r>
      <w:proofErr w:type="spellStart"/>
      <w:r>
        <w:rPr>
          <w:rFonts w:ascii="Verdana" w:hAnsi="Verdana" w:cs="Tahoma"/>
          <w:color w:val="333333"/>
        </w:rPr>
        <w:t>Квитко</w:t>
      </w:r>
      <w:proofErr w:type="spellEnd"/>
      <w:r>
        <w:rPr>
          <w:rFonts w:ascii="Verdana" w:hAnsi="Verdana" w:cs="Tahoma"/>
          <w:color w:val="333333"/>
        </w:rPr>
        <w:t xml:space="preserve">, О.А. </w:t>
      </w:r>
      <w:proofErr w:type="spellStart"/>
      <w:r>
        <w:rPr>
          <w:rFonts w:ascii="Verdana" w:hAnsi="Verdana" w:cs="Tahoma"/>
          <w:color w:val="333333"/>
        </w:rPr>
        <w:t>Рыдзе</w:t>
      </w:r>
      <w:proofErr w:type="spellEnd"/>
      <w:r>
        <w:rPr>
          <w:rFonts w:ascii="Verdana" w:hAnsi="Verdana" w:cs="Tahoma"/>
          <w:color w:val="333333"/>
        </w:rPr>
        <w:t>, К.А. Краснянская / Под ред. Л.О. Рословой, Г.С. Ковалевой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2.      Математическая грамотность. Сборник эталонных заданий. Выпуск 1, часть 2/ Л.О. Рослова, Г.С. Ковалева, Е.С. </w:t>
      </w:r>
      <w:proofErr w:type="spellStart"/>
      <w:r>
        <w:rPr>
          <w:rFonts w:ascii="Verdana" w:hAnsi="Verdana" w:cs="Tahoma"/>
          <w:color w:val="333333"/>
        </w:rPr>
        <w:t>Квитко</w:t>
      </w:r>
      <w:proofErr w:type="spellEnd"/>
      <w:r>
        <w:rPr>
          <w:rFonts w:ascii="Verdana" w:hAnsi="Verdana" w:cs="Tahoma"/>
          <w:color w:val="333333"/>
        </w:rPr>
        <w:t xml:space="preserve">, О.А. </w:t>
      </w:r>
      <w:proofErr w:type="spellStart"/>
      <w:r>
        <w:rPr>
          <w:rFonts w:ascii="Verdana" w:hAnsi="Verdana" w:cs="Tahoma"/>
          <w:color w:val="333333"/>
        </w:rPr>
        <w:t>Рыдзе</w:t>
      </w:r>
      <w:proofErr w:type="spellEnd"/>
      <w:r>
        <w:rPr>
          <w:rFonts w:ascii="Verdana" w:hAnsi="Verdana" w:cs="Tahoma"/>
          <w:color w:val="333333"/>
        </w:rPr>
        <w:t>, К.А. Краснянская / Под ред. Л.О. Рословой, Г.С. Ковалевой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3.      Естественнонаучная грамотность. Сборник эталонных заданий. Выпуск 1 / Г.С. Ковалева, Е.А. Никишова, Г.Г. Никифоров, А.Ю. </w:t>
      </w:r>
      <w:proofErr w:type="spellStart"/>
      <w:r>
        <w:rPr>
          <w:rFonts w:ascii="Verdana" w:hAnsi="Verdana" w:cs="Tahoma"/>
          <w:color w:val="333333"/>
        </w:rPr>
        <w:t>Пентин</w:t>
      </w:r>
      <w:proofErr w:type="spellEnd"/>
      <w:r>
        <w:rPr>
          <w:rFonts w:ascii="Verdana" w:hAnsi="Verdana" w:cs="Tahoma"/>
          <w:color w:val="333333"/>
        </w:rPr>
        <w:t xml:space="preserve"> / Под ред. Г.С. Ковалевой, А.Ю. </w:t>
      </w:r>
      <w:proofErr w:type="spellStart"/>
      <w:r>
        <w:rPr>
          <w:rFonts w:ascii="Verdana" w:hAnsi="Verdana" w:cs="Tahoma"/>
          <w:color w:val="333333"/>
        </w:rPr>
        <w:t>Пентина</w:t>
      </w:r>
      <w:proofErr w:type="spellEnd"/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4.      Читательская грамотность. Сборник эталонных заданий. Выпуск 1, часть 1/ Ю.Н. </w:t>
      </w:r>
      <w:proofErr w:type="spellStart"/>
      <w:r>
        <w:rPr>
          <w:rFonts w:ascii="Verdana" w:hAnsi="Verdana" w:cs="Tahoma"/>
          <w:color w:val="333333"/>
        </w:rPr>
        <w:t>Гостева</w:t>
      </w:r>
      <w:proofErr w:type="spellEnd"/>
      <w:r>
        <w:rPr>
          <w:rFonts w:ascii="Verdana" w:hAnsi="Verdana" w:cs="Tahoma"/>
          <w:color w:val="333333"/>
        </w:rPr>
        <w:t>, Г.С. Ковалева, М.И. Кузнецова, Л.А. Рябинина, Г.А. Сидорова, Т.Ю. Чабан / Под ред. Г.С. Ковалевой, Л.А. Рябининой.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5.      Читательская грамотность. Сборник эталонных заданий. Выпуск 1, часть 2/ Ю.Н. </w:t>
      </w:r>
      <w:proofErr w:type="spellStart"/>
      <w:r>
        <w:rPr>
          <w:rFonts w:ascii="Verdana" w:hAnsi="Verdana" w:cs="Tahoma"/>
          <w:color w:val="333333"/>
        </w:rPr>
        <w:t>Гостева</w:t>
      </w:r>
      <w:proofErr w:type="spellEnd"/>
      <w:r>
        <w:rPr>
          <w:rFonts w:ascii="Verdana" w:hAnsi="Verdana" w:cs="Tahoma"/>
          <w:color w:val="333333"/>
        </w:rPr>
        <w:t>, Г.С. Ковалева, М.И. Кузнецова, Л.А. Рябинина, Г.А. Сидорова, Т.Ю. Чабан / Под ред. Г.С. Ковалевой, Л.А. Рябининой.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6.      Финансовая грамотность. Сборник эталонных заданий. Выпуск 1 / Г.С. Ковалева, А.А. Козлова, Е.С. </w:t>
      </w:r>
      <w:proofErr w:type="spellStart"/>
      <w:r>
        <w:rPr>
          <w:rFonts w:ascii="Verdana" w:hAnsi="Verdana" w:cs="Tahoma"/>
          <w:color w:val="333333"/>
        </w:rPr>
        <w:t>Королькова</w:t>
      </w:r>
      <w:proofErr w:type="spellEnd"/>
      <w:r>
        <w:rPr>
          <w:rFonts w:ascii="Verdana" w:hAnsi="Verdana" w:cs="Tahoma"/>
          <w:color w:val="333333"/>
        </w:rPr>
        <w:t xml:space="preserve">, А.В. </w:t>
      </w:r>
      <w:proofErr w:type="spellStart"/>
      <w:r>
        <w:rPr>
          <w:rFonts w:ascii="Verdana" w:hAnsi="Verdana" w:cs="Tahoma"/>
          <w:color w:val="333333"/>
        </w:rPr>
        <w:t>Половникова</w:t>
      </w:r>
      <w:proofErr w:type="spellEnd"/>
      <w:r>
        <w:rPr>
          <w:rFonts w:ascii="Verdana" w:hAnsi="Verdana" w:cs="Tahoma"/>
          <w:color w:val="333333"/>
        </w:rPr>
        <w:t>, Е.Л. Рутковская / Под ред. Г.С. Ковалевой, Е.Л. Рутковской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7.      Креативное мышление. Сборник эталонных заданий. Выпуск 1/ Н.А. Авдеенко, Г.С. Ковалева, О.Б. Логинова, С.Г. Яковлева / Под. ред. Г.С. Ковалева, О.Б. Логинова.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8.      Глобальные компетенции. Сборник эталонных заданий. Выпуск 1 / С.Е. </w:t>
      </w:r>
      <w:proofErr w:type="spellStart"/>
      <w:r>
        <w:rPr>
          <w:rFonts w:ascii="Verdana" w:hAnsi="Verdana" w:cs="Tahoma"/>
          <w:color w:val="333333"/>
        </w:rPr>
        <w:t>Дюкова</w:t>
      </w:r>
      <w:proofErr w:type="spellEnd"/>
      <w:r>
        <w:rPr>
          <w:rFonts w:ascii="Verdana" w:hAnsi="Verdana" w:cs="Tahoma"/>
          <w:color w:val="333333"/>
        </w:rPr>
        <w:t>, Г.С. Ковалева, Т.В. Коваль / Под ред. Г.С. Ковалева, Т.В. Коваль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lastRenderedPageBreak/>
        <w:t>Подготовлены и приняты к публикации в издательство «Просвещение» учебные пособия (оформлены как РИД):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1.      1.         Математическая грамотность. Сборник эталонных заданий. Выпуск 2, часть 1/ Л.О. Рослова, Г.С. Ковалева, О.А. </w:t>
      </w:r>
      <w:proofErr w:type="spellStart"/>
      <w:r>
        <w:rPr>
          <w:rFonts w:ascii="Verdana" w:hAnsi="Verdana" w:cs="Tahoma"/>
          <w:color w:val="333333"/>
        </w:rPr>
        <w:t>Рыдзе</w:t>
      </w:r>
      <w:proofErr w:type="spellEnd"/>
      <w:r>
        <w:rPr>
          <w:rFonts w:ascii="Verdana" w:hAnsi="Verdana" w:cs="Tahoma"/>
          <w:color w:val="333333"/>
        </w:rPr>
        <w:t xml:space="preserve">, К.А. Краснянская, Л.О. </w:t>
      </w:r>
      <w:proofErr w:type="spellStart"/>
      <w:r>
        <w:rPr>
          <w:rFonts w:ascii="Verdana" w:hAnsi="Verdana" w:cs="Tahoma"/>
          <w:color w:val="333333"/>
        </w:rPr>
        <w:t>Денищева</w:t>
      </w:r>
      <w:proofErr w:type="spellEnd"/>
      <w:r>
        <w:rPr>
          <w:rFonts w:ascii="Verdana" w:hAnsi="Verdana" w:cs="Tahoma"/>
          <w:color w:val="333333"/>
        </w:rPr>
        <w:t xml:space="preserve"> / Под ред. Л.О. Рословой, Г.С. Ковалевой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2.      Математическая грамотность. Сборник эталонных заданий. Выпуск 2, часть 2/ Л.О. Рослова, Г.С. Ковалева, Е.С. </w:t>
      </w:r>
      <w:proofErr w:type="spellStart"/>
      <w:r>
        <w:rPr>
          <w:rFonts w:ascii="Verdana" w:hAnsi="Verdana" w:cs="Tahoma"/>
          <w:color w:val="333333"/>
        </w:rPr>
        <w:t>Квитко</w:t>
      </w:r>
      <w:proofErr w:type="spellEnd"/>
      <w:r>
        <w:rPr>
          <w:rFonts w:ascii="Verdana" w:hAnsi="Verdana" w:cs="Tahoma"/>
          <w:color w:val="333333"/>
        </w:rPr>
        <w:t xml:space="preserve">, Л.О. </w:t>
      </w:r>
      <w:proofErr w:type="spellStart"/>
      <w:r>
        <w:rPr>
          <w:rFonts w:ascii="Verdana" w:hAnsi="Verdana" w:cs="Tahoma"/>
          <w:color w:val="333333"/>
        </w:rPr>
        <w:t>Денищева</w:t>
      </w:r>
      <w:proofErr w:type="spellEnd"/>
      <w:r>
        <w:rPr>
          <w:rFonts w:ascii="Verdana" w:hAnsi="Verdana" w:cs="Tahoma"/>
          <w:color w:val="333333"/>
        </w:rPr>
        <w:t xml:space="preserve">, И.И. </w:t>
      </w:r>
      <w:proofErr w:type="spellStart"/>
      <w:r>
        <w:rPr>
          <w:rFonts w:ascii="Verdana" w:hAnsi="Verdana" w:cs="Tahoma"/>
          <w:color w:val="333333"/>
        </w:rPr>
        <w:t>Карамова</w:t>
      </w:r>
      <w:proofErr w:type="spellEnd"/>
      <w:r>
        <w:rPr>
          <w:rFonts w:ascii="Verdana" w:hAnsi="Verdana" w:cs="Tahoma"/>
          <w:color w:val="333333"/>
        </w:rPr>
        <w:t xml:space="preserve"> / Под ред. Л.О. Рословой, Г.С. Ковалевой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3.      Естественнонаучная грамотность. Сборник эталонных заданий. Выпуск 2 / Г.С. Ковалева, Е.А. Никишова, А.Ю. </w:t>
      </w:r>
      <w:proofErr w:type="spellStart"/>
      <w:r>
        <w:rPr>
          <w:rFonts w:ascii="Verdana" w:hAnsi="Verdana" w:cs="Tahoma"/>
          <w:color w:val="333333"/>
        </w:rPr>
        <w:t>Пентин</w:t>
      </w:r>
      <w:proofErr w:type="spellEnd"/>
      <w:r>
        <w:rPr>
          <w:rFonts w:ascii="Verdana" w:hAnsi="Verdana" w:cs="Tahoma"/>
          <w:color w:val="333333"/>
        </w:rPr>
        <w:t xml:space="preserve">, Н.А. Заграничная, Г.Ю. Семенова, К.П. </w:t>
      </w:r>
      <w:proofErr w:type="spellStart"/>
      <w:r>
        <w:rPr>
          <w:rFonts w:ascii="Verdana" w:hAnsi="Verdana" w:cs="Tahoma"/>
          <w:color w:val="333333"/>
        </w:rPr>
        <w:t>Вергелес</w:t>
      </w:r>
      <w:proofErr w:type="spellEnd"/>
      <w:r>
        <w:rPr>
          <w:rFonts w:ascii="Verdana" w:hAnsi="Verdana" w:cs="Tahoma"/>
          <w:color w:val="333333"/>
        </w:rPr>
        <w:t xml:space="preserve"> / Под ред. Г.С. Ковалевой, А.Ю. </w:t>
      </w:r>
      <w:proofErr w:type="spellStart"/>
      <w:r>
        <w:rPr>
          <w:rFonts w:ascii="Verdana" w:hAnsi="Verdana" w:cs="Tahoma"/>
          <w:color w:val="333333"/>
        </w:rPr>
        <w:t>Пентина</w:t>
      </w:r>
      <w:proofErr w:type="spellEnd"/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4.      Читательская грамотность. Сборник эталонных заданий. Выпуск 2, часть 1/ Ю.Н. </w:t>
      </w:r>
      <w:proofErr w:type="spellStart"/>
      <w:r>
        <w:rPr>
          <w:rFonts w:ascii="Verdana" w:hAnsi="Verdana" w:cs="Tahoma"/>
          <w:color w:val="333333"/>
        </w:rPr>
        <w:t>Гостева</w:t>
      </w:r>
      <w:proofErr w:type="spellEnd"/>
      <w:r>
        <w:rPr>
          <w:rFonts w:ascii="Verdana" w:hAnsi="Verdana" w:cs="Tahoma"/>
          <w:color w:val="333333"/>
        </w:rPr>
        <w:t>, Г.С. Ковалева, М.И. Кузнецова, Л.А. Рябинина, Г.А. Сидорова, / Под ред. Г.С. Ковалевой, Л.А. Рябининой.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5.      Читательская грамотность. Сборник эталонных заданий. Выпуск 2, часть 2/ Г.С. Ковалева, Л.А. </w:t>
      </w:r>
      <w:proofErr w:type="spellStart"/>
      <w:proofErr w:type="gramStart"/>
      <w:r>
        <w:rPr>
          <w:rFonts w:ascii="Verdana" w:hAnsi="Verdana" w:cs="Tahoma"/>
          <w:color w:val="333333"/>
        </w:rPr>
        <w:t>Рябинина,.</w:t>
      </w:r>
      <w:proofErr w:type="gramEnd"/>
      <w:r>
        <w:rPr>
          <w:rFonts w:ascii="Verdana" w:hAnsi="Verdana" w:cs="Tahoma"/>
          <w:color w:val="333333"/>
        </w:rPr>
        <w:t>Ю</w:t>
      </w:r>
      <w:proofErr w:type="spellEnd"/>
      <w:r>
        <w:rPr>
          <w:rFonts w:ascii="Verdana" w:hAnsi="Verdana" w:cs="Tahoma"/>
          <w:color w:val="333333"/>
        </w:rPr>
        <w:t>. Чабан / Под ред. Г.С. Ковалевой, Л.А. Рябининой.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6.      Финансовая грамотность. Сборник эталонных заданий. Выпуск 2, часть 1 / Г.С. Ковалева, А.А. Козлова, Е.С. </w:t>
      </w:r>
      <w:proofErr w:type="spellStart"/>
      <w:r>
        <w:rPr>
          <w:rFonts w:ascii="Verdana" w:hAnsi="Verdana" w:cs="Tahoma"/>
          <w:color w:val="333333"/>
        </w:rPr>
        <w:t>Королькова</w:t>
      </w:r>
      <w:proofErr w:type="spellEnd"/>
      <w:r>
        <w:rPr>
          <w:rFonts w:ascii="Verdana" w:hAnsi="Verdana" w:cs="Tahoma"/>
          <w:color w:val="333333"/>
        </w:rPr>
        <w:t xml:space="preserve">, А.В. </w:t>
      </w:r>
      <w:proofErr w:type="spellStart"/>
      <w:r>
        <w:rPr>
          <w:rFonts w:ascii="Verdana" w:hAnsi="Verdana" w:cs="Tahoma"/>
          <w:color w:val="333333"/>
        </w:rPr>
        <w:t>Половникова</w:t>
      </w:r>
      <w:proofErr w:type="spellEnd"/>
      <w:r>
        <w:rPr>
          <w:rFonts w:ascii="Verdana" w:hAnsi="Verdana" w:cs="Tahoma"/>
          <w:color w:val="333333"/>
        </w:rPr>
        <w:t xml:space="preserve">, Е.Л. Рутковская, Н.В. </w:t>
      </w:r>
      <w:proofErr w:type="spellStart"/>
      <w:r>
        <w:rPr>
          <w:rFonts w:ascii="Verdana" w:hAnsi="Verdana" w:cs="Tahoma"/>
          <w:color w:val="333333"/>
        </w:rPr>
        <w:t>Штильман</w:t>
      </w:r>
      <w:proofErr w:type="spellEnd"/>
      <w:r>
        <w:rPr>
          <w:rFonts w:ascii="Verdana" w:hAnsi="Verdana" w:cs="Tahoma"/>
          <w:color w:val="333333"/>
        </w:rPr>
        <w:t xml:space="preserve">, А.А. </w:t>
      </w:r>
      <w:proofErr w:type="spellStart"/>
      <w:r>
        <w:rPr>
          <w:rFonts w:ascii="Verdana" w:hAnsi="Verdana" w:cs="Tahoma"/>
          <w:color w:val="333333"/>
        </w:rPr>
        <w:t>Бочихина</w:t>
      </w:r>
      <w:proofErr w:type="spellEnd"/>
      <w:r>
        <w:rPr>
          <w:rFonts w:ascii="Verdana" w:hAnsi="Verdana" w:cs="Tahoma"/>
          <w:color w:val="333333"/>
        </w:rPr>
        <w:t xml:space="preserve"> / Под ред. Г.С. Ковалевой, Е.Л. Рутковской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7.      Финансовая грамотность. Сборник эталонных заданий. Выпуск 2, часть 2 / Г.С. Ковалева, А.А. Козлова, Е.С. </w:t>
      </w:r>
      <w:proofErr w:type="spellStart"/>
      <w:r>
        <w:rPr>
          <w:rFonts w:ascii="Verdana" w:hAnsi="Verdana" w:cs="Tahoma"/>
          <w:color w:val="333333"/>
        </w:rPr>
        <w:t>Королькова</w:t>
      </w:r>
      <w:proofErr w:type="spellEnd"/>
      <w:r>
        <w:rPr>
          <w:rFonts w:ascii="Verdana" w:hAnsi="Verdana" w:cs="Tahoma"/>
          <w:color w:val="333333"/>
        </w:rPr>
        <w:t xml:space="preserve">, А.В. </w:t>
      </w:r>
      <w:proofErr w:type="spellStart"/>
      <w:r>
        <w:rPr>
          <w:rFonts w:ascii="Verdana" w:hAnsi="Verdana" w:cs="Tahoma"/>
          <w:color w:val="333333"/>
        </w:rPr>
        <w:t>Половникова</w:t>
      </w:r>
      <w:proofErr w:type="spellEnd"/>
      <w:r>
        <w:rPr>
          <w:rFonts w:ascii="Verdana" w:hAnsi="Verdana" w:cs="Tahoma"/>
          <w:color w:val="333333"/>
        </w:rPr>
        <w:t xml:space="preserve">, Е.Л. Рутковская, Н.В. </w:t>
      </w:r>
      <w:proofErr w:type="spellStart"/>
      <w:r>
        <w:rPr>
          <w:rFonts w:ascii="Verdana" w:hAnsi="Verdana" w:cs="Tahoma"/>
          <w:color w:val="333333"/>
        </w:rPr>
        <w:t>Штильман</w:t>
      </w:r>
      <w:proofErr w:type="spellEnd"/>
      <w:r>
        <w:rPr>
          <w:rFonts w:ascii="Verdana" w:hAnsi="Verdana" w:cs="Tahoma"/>
          <w:color w:val="333333"/>
        </w:rPr>
        <w:t xml:space="preserve">, А.А. </w:t>
      </w:r>
      <w:proofErr w:type="spellStart"/>
      <w:r>
        <w:rPr>
          <w:rFonts w:ascii="Verdana" w:hAnsi="Verdana" w:cs="Tahoma"/>
          <w:color w:val="333333"/>
        </w:rPr>
        <w:t>Бочихина</w:t>
      </w:r>
      <w:proofErr w:type="spellEnd"/>
      <w:r>
        <w:rPr>
          <w:rFonts w:ascii="Verdana" w:hAnsi="Verdana" w:cs="Tahoma"/>
          <w:color w:val="333333"/>
        </w:rPr>
        <w:t xml:space="preserve"> / Под ред. Г.С. Ковалевой, Е.Л. Рутковской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8.      Креативное мышление. Сборник эталонных заданий. Выпуск 2/ Н.А. Авдеенко, Г.С. Ковалева, О.Б. Логинова, С.Г. Яковлева, М.Ю. Демидова / Под. ред. Г.С. Ковалева, О.Б. Логинова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9.      Глобальные компетенции. Сборник эталонных заданий. Выпуск 2 / С.Е. </w:t>
      </w:r>
      <w:proofErr w:type="spellStart"/>
      <w:r>
        <w:rPr>
          <w:rFonts w:ascii="Verdana" w:hAnsi="Verdana" w:cs="Tahoma"/>
          <w:color w:val="333333"/>
        </w:rPr>
        <w:t>Дюкова</w:t>
      </w:r>
      <w:proofErr w:type="spellEnd"/>
      <w:r>
        <w:rPr>
          <w:rFonts w:ascii="Verdana" w:hAnsi="Verdana" w:cs="Tahoma"/>
          <w:color w:val="333333"/>
        </w:rPr>
        <w:t>, Г.С. Ковалева, Т.В. Коваль / Под ред. Г.С. Ковалева, Т.В. Коваль.</w:t>
      </w:r>
    </w:p>
    <w:p w:rsidR="003B1566" w:rsidRDefault="00A6529B"/>
    <w:sectPr w:rsidR="003B1566" w:rsidSect="00DB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A8"/>
    <w:rsid w:val="00254E24"/>
    <w:rsid w:val="002C36B0"/>
    <w:rsid w:val="004069E3"/>
    <w:rsid w:val="004D22E2"/>
    <w:rsid w:val="005420A8"/>
    <w:rsid w:val="0069721E"/>
    <w:rsid w:val="00A519C5"/>
    <w:rsid w:val="00A6529B"/>
    <w:rsid w:val="00C10D61"/>
    <w:rsid w:val="00D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32BF0-0296-4F78-A9E5-F58B3EDA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E2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4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420A8"/>
    <w:rPr>
      <w:color w:val="0000FF"/>
      <w:u w:val="single"/>
    </w:rPr>
  </w:style>
  <w:style w:type="character" w:styleId="a6">
    <w:name w:val="Strong"/>
    <w:basedOn w:val="a0"/>
    <w:uiPriority w:val="22"/>
    <w:qFormat/>
    <w:rsid w:val="00542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x.doi.org/10.15405/epsbs.2018.09.02.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Кованев</dc:creator>
  <cp:lastModifiedBy>Пользователь</cp:lastModifiedBy>
  <cp:revision>2</cp:revision>
  <dcterms:created xsi:type="dcterms:W3CDTF">2022-01-21T05:18:00Z</dcterms:created>
  <dcterms:modified xsi:type="dcterms:W3CDTF">2022-01-21T05:18:00Z</dcterms:modified>
</cp:coreProperties>
</file>